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D90" w:rsidRDefault="006B4A15" w:rsidP="006B4A15">
      <w:pPr>
        <w:ind w:left="-567" w:right="-709"/>
        <w:rPr>
          <w:rFonts w:asciiTheme="majorBidi" w:hAnsiTheme="majorBidi" w:cstheme="majorBidi"/>
        </w:rPr>
      </w:pPr>
      <w:r>
        <w:t xml:space="preserve">                                                            </w:t>
      </w:r>
      <w:r>
        <w:rPr>
          <w:rFonts w:asciiTheme="majorBidi" w:hAnsiTheme="majorBidi" w:cstheme="majorBidi"/>
        </w:rPr>
        <w:t xml:space="preserve">Date :…………………………………………………                      </w:t>
      </w:r>
    </w:p>
    <w:p w:rsidR="006B4A15" w:rsidRDefault="006B4A15" w:rsidP="006B4A15">
      <w:pPr>
        <w:spacing w:line="240" w:lineRule="auto"/>
        <w:ind w:left="-567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                                          </w:t>
      </w:r>
      <w:r w:rsidRPr="006B4A15">
        <w:rPr>
          <w:rFonts w:asciiTheme="majorBidi" w:hAnsiTheme="majorBidi" w:cstheme="majorBidi"/>
          <w:sz w:val="32"/>
          <w:szCs w:val="32"/>
        </w:rPr>
        <w:t xml:space="preserve">      Evaluation n°9 </w:t>
      </w:r>
      <w:r>
        <w:rPr>
          <w:rFonts w:asciiTheme="majorBidi" w:hAnsiTheme="majorBidi" w:cstheme="majorBidi"/>
        </w:rPr>
        <w:t xml:space="preserve">                                          4°AEP</w:t>
      </w:r>
    </w:p>
    <w:p w:rsidR="006B4A15" w:rsidRDefault="006B4A15" w:rsidP="006B4A15">
      <w:pPr>
        <w:spacing w:line="240" w:lineRule="auto"/>
        <w:ind w:left="-567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Nom :……………….</w:t>
      </w:r>
    </w:p>
    <w:p w:rsidR="006B4A15" w:rsidRDefault="006B4A15" w:rsidP="006B4A15">
      <w:pPr>
        <w:spacing w:line="240" w:lineRule="auto"/>
        <w:ind w:left="-567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Prénom : </w:t>
      </w:r>
      <w:r w:rsidR="00C26B47">
        <w:rPr>
          <w:rFonts w:asciiTheme="majorBidi" w:hAnsiTheme="majorBidi" w:cstheme="majorBidi"/>
        </w:rPr>
        <w:t>………………</w:t>
      </w:r>
    </w:p>
    <w:p w:rsidR="00C26B47" w:rsidRDefault="00C26B47" w:rsidP="006B4A15">
      <w:pPr>
        <w:spacing w:line="240" w:lineRule="auto"/>
        <w:ind w:left="-567" w:right="-709"/>
        <w:rPr>
          <w:rFonts w:asciiTheme="majorBidi" w:hAnsiTheme="majorBidi" w:cstheme="majorBidi"/>
        </w:rPr>
      </w:pPr>
      <w:r w:rsidRPr="00C26B47">
        <w:rPr>
          <w:rFonts w:asciiTheme="majorBidi" w:hAnsiTheme="majorBidi" w:cstheme="majorBidi"/>
          <w:sz w:val="28"/>
          <w:szCs w:val="28"/>
        </w:rPr>
        <w:t>I-Compréhension de l’écrit :</w:t>
      </w:r>
    </w:p>
    <w:p w:rsidR="00C26B47" w:rsidRDefault="00C26B47" w:rsidP="006B4A15">
      <w:pPr>
        <w:spacing w:line="240" w:lineRule="auto"/>
        <w:ind w:left="-567" w:right="-709"/>
        <w:rPr>
          <w:rFonts w:asciiTheme="majorBidi" w:hAnsiTheme="majorBidi" w:cstheme="majorBidi"/>
        </w:rPr>
      </w:pPr>
      <w:r w:rsidRPr="002B6492">
        <w:rPr>
          <w:rFonts w:asciiTheme="majorBidi" w:hAnsiTheme="majorBidi" w:cstheme="majorBidi"/>
          <w:sz w:val="24"/>
          <w:szCs w:val="24"/>
        </w:rPr>
        <w:t xml:space="preserve">Il y a </w:t>
      </w:r>
      <w:r w:rsidR="00A2759F" w:rsidRPr="002B6492">
        <w:rPr>
          <w:rFonts w:asciiTheme="majorBidi" w:hAnsiTheme="majorBidi" w:cstheme="majorBidi"/>
          <w:sz w:val="24"/>
          <w:szCs w:val="24"/>
        </w:rPr>
        <w:t>longtemps,</w:t>
      </w:r>
      <w:r w:rsidRPr="002B6492">
        <w:rPr>
          <w:rFonts w:asciiTheme="majorBidi" w:hAnsiTheme="majorBidi" w:cstheme="majorBidi"/>
          <w:sz w:val="24"/>
          <w:szCs w:val="24"/>
        </w:rPr>
        <w:t xml:space="preserve"> les hommes se déplaçaient à dos d’âne, de cheval ou de chameau. Le voyage était pénible et durait des jours et des jours.</w:t>
      </w:r>
      <w:r w:rsidR="002B6492">
        <w:rPr>
          <w:rFonts w:asciiTheme="majorBidi" w:hAnsiTheme="majorBidi" w:cstheme="majorBidi"/>
          <w:sz w:val="24"/>
          <w:szCs w:val="24"/>
        </w:rPr>
        <w:t xml:space="preserve"> Puis on a inventé la diligence ;</w:t>
      </w:r>
      <w:r w:rsidRPr="002B6492">
        <w:rPr>
          <w:rFonts w:asciiTheme="majorBidi" w:hAnsiTheme="majorBidi" w:cstheme="majorBidi"/>
          <w:sz w:val="24"/>
          <w:szCs w:val="24"/>
        </w:rPr>
        <w:t xml:space="preserve"> sorte de charrette tirée par des chevaux comme celle que l’on voit dans des films de western. Après cela, sont arrivés le train, la voiture, l’avion </w:t>
      </w:r>
      <w:r w:rsidR="002B6492" w:rsidRPr="002B6492">
        <w:rPr>
          <w:rFonts w:asciiTheme="majorBidi" w:hAnsiTheme="majorBidi" w:cstheme="majorBidi"/>
          <w:sz w:val="24"/>
          <w:szCs w:val="24"/>
        </w:rPr>
        <w:t>et bien d’autres moyens de transports.</w:t>
      </w:r>
    </w:p>
    <w:p w:rsidR="002B6492" w:rsidRDefault="002B6492" w:rsidP="006B4A15">
      <w:pPr>
        <w:spacing w:line="240" w:lineRule="auto"/>
        <w:ind w:left="-567" w:right="-709"/>
        <w:rPr>
          <w:rFonts w:asciiTheme="majorBidi" w:hAnsiTheme="majorBidi" w:cstheme="majorBidi"/>
        </w:rPr>
      </w:pPr>
    </w:p>
    <w:p w:rsidR="002B6492" w:rsidRDefault="002B6492" w:rsidP="006B4A15">
      <w:pPr>
        <w:spacing w:line="240" w:lineRule="auto"/>
        <w:ind w:left="-567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1-Relève dans le texte les moyens de transport :                         2-Choisis un titre à se texte :</w:t>
      </w:r>
    </w:p>
    <w:p w:rsidR="002B6492" w:rsidRDefault="002B6492" w:rsidP="006B4A15">
      <w:pPr>
        <w:spacing w:line="240" w:lineRule="auto"/>
        <w:ind w:left="-567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………………      …………………  ……………..                        – Les moyens de transport.</w:t>
      </w:r>
    </w:p>
    <w:p w:rsidR="002B6492" w:rsidRDefault="002B6492" w:rsidP="002B6492">
      <w:pPr>
        <w:spacing w:line="240" w:lineRule="auto"/>
        <w:ind w:left="-567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…………………..    ……………….     …………..                        – Comment nettoyer une voiture.</w:t>
      </w:r>
    </w:p>
    <w:p w:rsidR="00D86005" w:rsidRPr="00D86005" w:rsidRDefault="002B6492" w:rsidP="00D86005">
      <w:pPr>
        <w:pStyle w:val="Paragraphedeliste"/>
        <w:numPr>
          <w:ilvl w:val="0"/>
          <w:numId w:val="4"/>
        </w:numPr>
        <w:spacing w:line="240" w:lineRule="auto"/>
        <w:ind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 la station de l’</w:t>
      </w:r>
      <w:r w:rsidR="00D86005">
        <w:rPr>
          <w:rFonts w:asciiTheme="majorBidi" w:hAnsiTheme="majorBidi" w:cstheme="majorBidi"/>
        </w:rPr>
        <w:t>essence.</w:t>
      </w:r>
    </w:p>
    <w:p w:rsidR="002B6492" w:rsidRDefault="00D86005" w:rsidP="006B4A15">
      <w:pPr>
        <w:spacing w:line="240" w:lineRule="auto"/>
        <w:ind w:left="-567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sz w:val="28"/>
          <w:szCs w:val="28"/>
        </w:rPr>
        <w:t>II- Activités de langue :</w:t>
      </w:r>
    </w:p>
    <w:p w:rsidR="00D86005" w:rsidRDefault="00D86005" w:rsidP="006B4A15">
      <w:pPr>
        <w:spacing w:line="240" w:lineRule="auto"/>
        <w:ind w:left="-567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__________________________________Grammaire _______________________________________________</w:t>
      </w:r>
    </w:p>
    <w:p w:rsidR="00D86005" w:rsidRDefault="00D86005" w:rsidP="00D86005">
      <w:pPr>
        <w:pStyle w:val="Paragraphedeliste"/>
        <w:numPr>
          <w:ilvl w:val="0"/>
          <w:numId w:val="5"/>
        </w:numPr>
        <w:spacing w:line="240" w:lineRule="auto"/>
        <w:ind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Complète avec un verbe d’action :                                       3- Complète avec un groupe nominal :</w:t>
      </w:r>
    </w:p>
    <w:p w:rsidR="00D86005" w:rsidRDefault="00D86005" w:rsidP="00D86005">
      <w:pPr>
        <w:pStyle w:val="Paragraphedeliste"/>
        <w:spacing w:line="240" w:lineRule="auto"/>
        <w:ind w:left="-207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Vous  …………………  en voiture.                                        ………………………..est en voyage.</w:t>
      </w:r>
    </w:p>
    <w:p w:rsidR="00D86005" w:rsidRDefault="00D86005" w:rsidP="00D86005">
      <w:pPr>
        <w:pStyle w:val="Paragraphedeliste"/>
        <w:spacing w:line="240" w:lineRule="auto"/>
        <w:ind w:left="-207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Il  ……………………..une pomme.                                       ……………………. Jouent dans la cour.</w:t>
      </w:r>
    </w:p>
    <w:p w:rsidR="00D86005" w:rsidRDefault="00D86005" w:rsidP="00D86005">
      <w:pPr>
        <w:pStyle w:val="Paragraphedeliste"/>
        <w:spacing w:line="240" w:lineRule="auto"/>
        <w:ind w:left="-207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Tu  ………………. à l’école. </w:t>
      </w:r>
      <w:r w:rsidR="00207672">
        <w:rPr>
          <w:rFonts w:asciiTheme="majorBidi" w:hAnsiTheme="majorBidi" w:cstheme="majorBidi"/>
        </w:rPr>
        <w:t xml:space="preserve">                                                 ………………………travaille beaucoup.</w:t>
      </w:r>
    </w:p>
    <w:p w:rsidR="00207672" w:rsidRDefault="00207672" w:rsidP="00207672">
      <w:pPr>
        <w:pStyle w:val="Paragraphedeliste"/>
        <w:numPr>
          <w:ilvl w:val="0"/>
          <w:numId w:val="5"/>
        </w:numPr>
        <w:spacing w:line="240" w:lineRule="auto"/>
        <w:ind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Complète avec un verbe d’état : </w:t>
      </w:r>
    </w:p>
    <w:p w:rsidR="00207672" w:rsidRDefault="00207672" w:rsidP="00207672">
      <w:pPr>
        <w:pStyle w:val="Paragraphedeliste"/>
        <w:spacing w:line="240" w:lineRule="auto"/>
        <w:ind w:left="-207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Je ………………… malade.</w:t>
      </w:r>
    </w:p>
    <w:p w:rsidR="00207672" w:rsidRDefault="00207672" w:rsidP="00207672">
      <w:pPr>
        <w:pStyle w:val="Paragraphedeliste"/>
        <w:spacing w:line="240" w:lineRule="auto"/>
        <w:ind w:left="-207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Elles ……………….. tristes.</w:t>
      </w:r>
    </w:p>
    <w:p w:rsidR="0006267A" w:rsidRDefault="0006267A" w:rsidP="00207672">
      <w:pPr>
        <w:pStyle w:val="Paragraphedeliste"/>
        <w:spacing w:line="240" w:lineRule="auto"/>
        <w:ind w:left="-207" w:right="-709"/>
        <w:rPr>
          <w:rFonts w:asciiTheme="majorBidi" w:hAnsiTheme="majorBidi" w:cstheme="majorBidi"/>
        </w:rPr>
      </w:pPr>
    </w:p>
    <w:p w:rsidR="00207672" w:rsidRDefault="00207672" w:rsidP="00207672">
      <w:pPr>
        <w:pStyle w:val="Paragraphedeliste"/>
        <w:spacing w:line="240" w:lineRule="auto"/>
        <w:ind w:left="-567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_________________________________Conjugaison_______________________________________________</w:t>
      </w:r>
    </w:p>
    <w:p w:rsidR="00207672" w:rsidRDefault="00207672" w:rsidP="00416F89">
      <w:pPr>
        <w:pStyle w:val="Paragraphedeliste"/>
        <w:numPr>
          <w:ilvl w:val="0"/>
          <w:numId w:val="6"/>
        </w:numPr>
        <w:spacing w:line="240" w:lineRule="auto"/>
        <w:ind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Ecris le pronom  qui convient :                                                                               </w:t>
      </w:r>
    </w:p>
    <w:p w:rsidR="00667B5D" w:rsidRDefault="00207672" w:rsidP="00667B5D">
      <w:pPr>
        <w:pStyle w:val="Paragraphedeliste"/>
        <w:spacing w:line="240" w:lineRule="auto"/>
        <w:ind w:left="-207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…………..prendrons.</w:t>
      </w:r>
      <w:r w:rsidR="00416F89">
        <w:rPr>
          <w:rFonts w:asciiTheme="majorBidi" w:hAnsiTheme="majorBidi" w:cstheme="majorBidi"/>
        </w:rPr>
        <w:t xml:space="preserve">                         </w:t>
      </w:r>
      <w:r w:rsidR="00667B5D">
        <w:rPr>
          <w:rFonts w:asciiTheme="majorBidi" w:hAnsiTheme="majorBidi" w:cstheme="majorBidi"/>
        </w:rPr>
        <w:t xml:space="preserve">       …………..verra.                        ………….viendrai</w:t>
      </w:r>
    </w:p>
    <w:p w:rsidR="00667B5D" w:rsidRDefault="00667B5D" w:rsidP="00667B5D">
      <w:pPr>
        <w:pStyle w:val="Paragraphedeliste"/>
        <w:spacing w:line="240" w:lineRule="auto"/>
        <w:ind w:left="-207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…………..iront.                                         …………..feras.                        ………….irez.</w:t>
      </w:r>
    </w:p>
    <w:p w:rsidR="00667B5D" w:rsidRDefault="00667B5D" w:rsidP="00667B5D">
      <w:pPr>
        <w:pStyle w:val="Paragraphedeliste"/>
        <w:spacing w:line="240" w:lineRule="auto"/>
        <w:ind w:left="-567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2-Complète avec les verbes du 3° groupe au futur :   </w:t>
      </w:r>
    </w:p>
    <w:p w:rsidR="00667B5D" w:rsidRDefault="00667B5D" w:rsidP="00667B5D">
      <w:pPr>
        <w:pStyle w:val="Paragraphedeliste"/>
        <w:spacing w:line="240" w:lineRule="auto"/>
        <w:ind w:left="-207" w:right="-709"/>
        <w:rPr>
          <w:rFonts w:asciiTheme="majorBidi" w:hAnsiTheme="majorBidi" w:cstheme="majorBidi"/>
        </w:rPr>
      </w:pPr>
    </w:p>
    <w:tbl>
      <w:tblPr>
        <w:tblStyle w:val="Grilledutableau"/>
        <w:tblW w:w="9804" w:type="dxa"/>
        <w:tblInd w:w="108" w:type="dxa"/>
        <w:tblLook w:val="04A0"/>
      </w:tblPr>
      <w:tblGrid>
        <w:gridCol w:w="1875"/>
        <w:gridCol w:w="2162"/>
        <w:gridCol w:w="2019"/>
        <w:gridCol w:w="2162"/>
        <w:gridCol w:w="1586"/>
      </w:tblGrid>
      <w:tr w:rsidR="00667B5D" w:rsidTr="00A2759F">
        <w:trPr>
          <w:trHeight w:val="497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667B5D" w:rsidRDefault="00667B5D" w:rsidP="004F41C1">
            <w:pPr>
              <w:pStyle w:val="Paragraphedeliste"/>
              <w:ind w:left="0" w:right="-709"/>
              <w:rPr>
                <w:rFonts w:asciiTheme="majorBidi" w:hAnsiTheme="majorBidi" w:cstheme="majorBidi"/>
              </w:rPr>
            </w:pPr>
          </w:p>
          <w:p w:rsidR="009D26BF" w:rsidRDefault="009D26BF" w:rsidP="004F41C1">
            <w:pPr>
              <w:pStyle w:val="Paragraphedeliste"/>
              <w:ind w:left="0" w:right="-709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Verbes</w:t>
            </w:r>
          </w:p>
        </w:tc>
        <w:tc>
          <w:tcPr>
            <w:tcW w:w="2162" w:type="dxa"/>
            <w:tcBorders>
              <w:left w:val="single" w:sz="4" w:space="0" w:color="auto"/>
            </w:tcBorders>
          </w:tcPr>
          <w:p w:rsidR="00667B5D" w:rsidRDefault="009D26BF" w:rsidP="004F41C1">
            <w:pPr>
              <w:pStyle w:val="Paragraphedeliste"/>
              <w:ind w:left="0" w:right="-709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               Il</w:t>
            </w:r>
          </w:p>
        </w:tc>
        <w:tc>
          <w:tcPr>
            <w:tcW w:w="2019" w:type="dxa"/>
          </w:tcPr>
          <w:p w:rsidR="00667B5D" w:rsidRDefault="009D26BF" w:rsidP="004F41C1">
            <w:pPr>
              <w:pStyle w:val="Paragraphedeliste"/>
              <w:ind w:left="0" w:right="-709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          Je </w:t>
            </w:r>
          </w:p>
        </w:tc>
        <w:tc>
          <w:tcPr>
            <w:tcW w:w="2162" w:type="dxa"/>
          </w:tcPr>
          <w:p w:rsidR="00667B5D" w:rsidRDefault="009D26BF" w:rsidP="004F41C1">
            <w:pPr>
              <w:pStyle w:val="Paragraphedeliste"/>
              <w:ind w:left="0" w:right="-709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          Elles </w:t>
            </w:r>
          </w:p>
        </w:tc>
        <w:tc>
          <w:tcPr>
            <w:tcW w:w="1586" w:type="dxa"/>
          </w:tcPr>
          <w:p w:rsidR="00667B5D" w:rsidRDefault="009D26BF" w:rsidP="004F41C1">
            <w:pPr>
              <w:pStyle w:val="Paragraphedeliste"/>
              <w:ind w:left="0" w:right="-709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       Nous </w:t>
            </w:r>
          </w:p>
        </w:tc>
      </w:tr>
      <w:tr w:rsidR="009D26BF" w:rsidTr="00A2759F">
        <w:trPr>
          <w:trHeight w:val="412"/>
        </w:trPr>
        <w:tc>
          <w:tcPr>
            <w:tcW w:w="1875" w:type="dxa"/>
            <w:tcBorders>
              <w:top w:val="single" w:sz="4" w:space="0" w:color="auto"/>
            </w:tcBorders>
          </w:tcPr>
          <w:p w:rsidR="00667B5D" w:rsidRDefault="009D26BF" w:rsidP="004F41C1">
            <w:pPr>
              <w:pStyle w:val="Paragraphedeliste"/>
              <w:ind w:left="0" w:right="-709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Vendre</w:t>
            </w:r>
          </w:p>
        </w:tc>
        <w:tc>
          <w:tcPr>
            <w:tcW w:w="2162" w:type="dxa"/>
          </w:tcPr>
          <w:p w:rsidR="00667B5D" w:rsidRDefault="00667B5D" w:rsidP="004F41C1">
            <w:pPr>
              <w:pStyle w:val="Paragraphedeliste"/>
              <w:ind w:left="0" w:right="-709"/>
              <w:rPr>
                <w:rFonts w:asciiTheme="majorBidi" w:hAnsiTheme="majorBidi" w:cstheme="majorBidi"/>
              </w:rPr>
            </w:pPr>
          </w:p>
        </w:tc>
        <w:tc>
          <w:tcPr>
            <w:tcW w:w="2019" w:type="dxa"/>
          </w:tcPr>
          <w:p w:rsidR="00667B5D" w:rsidRDefault="00667B5D" w:rsidP="004F41C1">
            <w:pPr>
              <w:pStyle w:val="Paragraphedeliste"/>
              <w:ind w:left="0" w:right="-709"/>
              <w:rPr>
                <w:rFonts w:asciiTheme="majorBidi" w:hAnsiTheme="majorBidi" w:cstheme="majorBidi"/>
              </w:rPr>
            </w:pPr>
          </w:p>
        </w:tc>
        <w:tc>
          <w:tcPr>
            <w:tcW w:w="2162" w:type="dxa"/>
          </w:tcPr>
          <w:p w:rsidR="00667B5D" w:rsidRDefault="00667B5D" w:rsidP="004F41C1">
            <w:pPr>
              <w:pStyle w:val="Paragraphedeliste"/>
              <w:ind w:left="0" w:right="-709"/>
              <w:rPr>
                <w:rFonts w:asciiTheme="majorBidi" w:hAnsiTheme="majorBidi" w:cstheme="majorBidi"/>
              </w:rPr>
            </w:pPr>
          </w:p>
        </w:tc>
        <w:tc>
          <w:tcPr>
            <w:tcW w:w="1586" w:type="dxa"/>
          </w:tcPr>
          <w:p w:rsidR="00667B5D" w:rsidRDefault="00667B5D" w:rsidP="004F41C1">
            <w:pPr>
              <w:pStyle w:val="Paragraphedeliste"/>
              <w:ind w:left="0" w:right="-709"/>
              <w:rPr>
                <w:rFonts w:asciiTheme="majorBidi" w:hAnsiTheme="majorBidi" w:cstheme="majorBidi"/>
              </w:rPr>
            </w:pPr>
          </w:p>
        </w:tc>
      </w:tr>
      <w:tr w:rsidR="009D26BF" w:rsidTr="009D26BF">
        <w:trPr>
          <w:trHeight w:val="383"/>
        </w:trPr>
        <w:tc>
          <w:tcPr>
            <w:tcW w:w="1875" w:type="dxa"/>
          </w:tcPr>
          <w:p w:rsidR="00667B5D" w:rsidRDefault="009D26BF" w:rsidP="004F41C1">
            <w:pPr>
              <w:pStyle w:val="Paragraphedeliste"/>
              <w:ind w:left="0" w:right="-709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Dire</w:t>
            </w:r>
          </w:p>
        </w:tc>
        <w:tc>
          <w:tcPr>
            <w:tcW w:w="2162" w:type="dxa"/>
          </w:tcPr>
          <w:p w:rsidR="00667B5D" w:rsidRDefault="00667B5D" w:rsidP="004F41C1">
            <w:pPr>
              <w:pStyle w:val="Paragraphedeliste"/>
              <w:ind w:left="0" w:right="-709"/>
              <w:rPr>
                <w:rFonts w:asciiTheme="majorBidi" w:hAnsiTheme="majorBidi" w:cstheme="majorBidi"/>
              </w:rPr>
            </w:pPr>
          </w:p>
        </w:tc>
        <w:tc>
          <w:tcPr>
            <w:tcW w:w="2019" w:type="dxa"/>
          </w:tcPr>
          <w:p w:rsidR="00667B5D" w:rsidRDefault="00667B5D" w:rsidP="004F41C1">
            <w:pPr>
              <w:pStyle w:val="Paragraphedeliste"/>
              <w:ind w:left="0" w:right="-709"/>
              <w:rPr>
                <w:rFonts w:asciiTheme="majorBidi" w:hAnsiTheme="majorBidi" w:cstheme="majorBidi"/>
              </w:rPr>
            </w:pPr>
          </w:p>
        </w:tc>
        <w:tc>
          <w:tcPr>
            <w:tcW w:w="2162" w:type="dxa"/>
          </w:tcPr>
          <w:p w:rsidR="00667B5D" w:rsidRDefault="00667B5D" w:rsidP="004F41C1">
            <w:pPr>
              <w:pStyle w:val="Paragraphedeliste"/>
              <w:ind w:left="0" w:right="-709"/>
              <w:rPr>
                <w:rFonts w:asciiTheme="majorBidi" w:hAnsiTheme="majorBidi" w:cstheme="majorBidi"/>
              </w:rPr>
            </w:pPr>
          </w:p>
        </w:tc>
        <w:tc>
          <w:tcPr>
            <w:tcW w:w="1586" w:type="dxa"/>
          </w:tcPr>
          <w:p w:rsidR="00667B5D" w:rsidRDefault="00667B5D" w:rsidP="004F41C1">
            <w:pPr>
              <w:pStyle w:val="Paragraphedeliste"/>
              <w:ind w:left="0" w:right="-709"/>
              <w:rPr>
                <w:rFonts w:asciiTheme="majorBidi" w:hAnsiTheme="majorBidi" w:cstheme="majorBidi"/>
              </w:rPr>
            </w:pPr>
          </w:p>
        </w:tc>
      </w:tr>
      <w:tr w:rsidR="009D26BF" w:rsidTr="009D26BF">
        <w:trPr>
          <w:trHeight w:val="470"/>
        </w:trPr>
        <w:tc>
          <w:tcPr>
            <w:tcW w:w="1875" w:type="dxa"/>
          </w:tcPr>
          <w:p w:rsidR="00667B5D" w:rsidRDefault="009D26BF" w:rsidP="004F41C1">
            <w:pPr>
              <w:pStyle w:val="Paragraphedeliste"/>
              <w:ind w:left="0" w:right="-709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Faire </w:t>
            </w:r>
          </w:p>
        </w:tc>
        <w:tc>
          <w:tcPr>
            <w:tcW w:w="2162" w:type="dxa"/>
          </w:tcPr>
          <w:p w:rsidR="00667B5D" w:rsidRDefault="00667B5D" w:rsidP="004F41C1">
            <w:pPr>
              <w:pStyle w:val="Paragraphedeliste"/>
              <w:ind w:left="0" w:right="-709"/>
              <w:rPr>
                <w:rFonts w:asciiTheme="majorBidi" w:hAnsiTheme="majorBidi" w:cstheme="majorBidi"/>
              </w:rPr>
            </w:pPr>
          </w:p>
        </w:tc>
        <w:tc>
          <w:tcPr>
            <w:tcW w:w="2019" w:type="dxa"/>
          </w:tcPr>
          <w:p w:rsidR="00667B5D" w:rsidRDefault="00667B5D" w:rsidP="004F41C1">
            <w:pPr>
              <w:pStyle w:val="Paragraphedeliste"/>
              <w:ind w:left="0" w:right="-709"/>
              <w:rPr>
                <w:rFonts w:asciiTheme="majorBidi" w:hAnsiTheme="majorBidi" w:cstheme="majorBidi"/>
              </w:rPr>
            </w:pPr>
          </w:p>
        </w:tc>
        <w:tc>
          <w:tcPr>
            <w:tcW w:w="2162" w:type="dxa"/>
          </w:tcPr>
          <w:p w:rsidR="00667B5D" w:rsidRDefault="00667B5D" w:rsidP="004F41C1">
            <w:pPr>
              <w:pStyle w:val="Paragraphedeliste"/>
              <w:ind w:left="0" w:right="-709"/>
              <w:rPr>
                <w:rFonts w:asciiTheme="majorBidi" w:hAnsiTheme="majorBidi" w:cstheme="majorBidi"/>
              </w:rPr>
            </w:pPr>
          </w:p>
        </w:tc>
        <w:tc>
          <w:tcPr>
            <w:tcW w:w="1586" w:type="dxa"/>
          </w:tcPr>
          <w:p w:rsidR="00667B5D" w:rsidRDefault="00667B5D" w:rsidP="004F41C1">
            <w:pPr>
              <w:pStyle w:val="Paragraphedeliste"/>
              <w:ind w:left="0" w:right="-709"/>
              <w:rPr>
                <w:rFonts w:asciiTheme="majorBidi" w:hAnsiTheme="majorBidi" w:cstheme="majorBidi"/>
              </w:rPr>
            </w:pPr>
          </w:p>
        </w:tc>
      </w:tr>
    </w:tbl>
    <w:p w:rsidR="0006267A" w:rsidRDefault="0006267A" w:rsidP="00416F89">
      <w:pPr>
        <w:pStyle w:val="Paragraphedeliste"/>
        <w:spacing w:line="240" w:lineRule="auto"/>
        <w:ind w:left="-207" w:right="-709"/>
        <w:rPr>
          <w:rFonts w:asciiTheme="majorBidi" w:hAnsiTheme="majorBidi" w:cstheme="majorBidi"/>
        </w:rPr>
      </w:pPr>
    </w:p>
    <w:p w:rsidR="0006267A" w:rsidRDefault="0006267A" w:rsidP="00416F89">
      <w:pPr>
        <w:pStyle w:val="Paragraphedeliste"/>
        <w:spacing w:line="240" w:lineRule="auto"/>
        <w:ind w:left="-207" w:right="-709"/>
        <w:rPr>
          <w:rFonts w:asciiTheme="majorBidi" w:hAnsiTheme="majorBidi" w:cstheme="majorBidi"/>
        </w:rPr>
      </w:pPr>
    </w:p>
    <w:p w:rsidR="0006267A" w:rsidRDefault="00667B5D" w:rsidP="0006267A">
      <w:pPr>
        <w:spacing w:line="240" w:lineRule="auto"/>
        <w:ind w:left="-567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</w:t>
      </w:r>
      <w:r w:rsidR="0006267A">
        <w:rPr>
          <w:rFonts w:asciiTheme="majorBidi" w:hAnsiTheme="majorBidi" w:cstheme="majorBidi"/>
        </w:rPr>
        <w:t>_________________________________Orthographe _______________________________________________</w:t>
      </w:r>
    </w:p>
    <w:p w:rsidR="0006267A" w:rsidRDefault="0006267A" w:rsidP="0006267A">
      <w:pPr>
        <w:pStyle w:val="Paragraphedeliste"/>
        <w:numPr>
          <w:ilvl w:val="0"/>
          <w:numId w:val="7"/>
        </w:numPr>
        <w:spacing w:line="240" w:lineRule="auto"/>
        <w:ind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Ecris le féminin de ces noms :                                              2- Mets ces noms au pluriel :</w:t>
      </w:r>
    </w:p>
    <w:p w:rsidR="0006267A" w:rsidRDefault="0006267A" w:rsidP="0006267A">
      <w:pPr>
        <w:pStyle w:val="Paragraphedeliste"/>
        <w:spacing w:line="240" w:lineRule="auto"/>
        <w:ind w:left="-207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L’inspecteur  →     ………………….                                      Le total →            ………………………..</w:t>
      </w:r>
    </w:p>
    <w:p w:rsidR="0006267A" w:rsidRDefault="0006267A" w:rsidP="0006267A">
      <w:pPr>
        <w:pStyle w:val="Paragraphedeliste"/>
        <w:spacing w:line="240" w:lineRule="auto"/>
        <w:ind w:left="-207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Le chanteur    →    …………………                                       le canal →             ……………………….</w:t>
      </w:r>
    </w:p>
    <w:p w:rsidR="0006267A" w:rsidRDefault="0006267A" w:rsidP="0006267A">
      <w:pPr>
        <w:pStyle w:val="Paragraphedeliste"/>
        <w:spacing w:line="240" w:lineRule="auto"/>
        <w:ind w:left="-207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Un directeur   →     …………………..                                    </w:t>
      </w:r>
      <w:r w:rsidR="00A2759F">
        <w:rPr>
          <w:rFonts w:asciiTheme="majorBidi" w:hAnsiTheme="majorBidi" w:cstheme="majorBidi"/>
        </w:rPr>
        <w:t>Le</w:t>
      </w:r>
      <w:r>
        <w:rPr>
          <w:rFonts w:asciiTheme="majorBidi" w:hAnsiTheme="majorBidi" w:cstheme="majorBidi"/>
        </w:rPr>
        <w:t xml:space="preserve"> festival   →        ………………………</w:t>
      </w:r>
    </w:p>
    <w:p w:rsidR="0006267A" w:rsidRPr="009D26BF" w:rsidRDefault="0006267A" w:rsidP="0006267A">
      <w:pPr>
        <w:pStyle w:val="Paragraphedeliste"/>
        <w:spacing w:line="240" w:lineRule="auto"/>
        <w:ind w:left="-207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                                                                              L’animal   →        ……………………….</w:t>
      </w:r>
    </w:p>
    <w:p w:rsidR="0006267A" w:rsidRDefault="0006267A" w:rsidP="0006267A">
      <w:pPr>
        <w:pStyle w:val="Paragraphedeliste"/>
        <w:spacing w:line="240" w:lineRule="auto"/>
        <w:ind w:left="-207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                                                                              Le général   →      ………………………..</w:t>
      </w:r>
    </w:p>
    <w:p w:rsidR="00416F89" w:rsidRDefault="00667B5D" w:rsidP="0006267A">
      <w:pPr>
        <w:pStyle w:val="Paragraphedeliste"/>
        <w:spacing w:line="240" w:lineRule="auto"/>
        <w:ind w:left="-567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</w:t>
      </w:r>
    </w:p>
    <w:p w:rsidR="00416F89" w:rsidRDefault="00416F89" w:rsidP="00416F89">
      <w:pPr>
        <w:pStyle w:val="Paragraphedeliste"/>
        <w:spacing w:line="240" w:lineRule="auto"/>
        <w:ind w:left="-207" w:right="-709"/>
        <w:rPr>
          <w:rFonts w:asciiTheme="majorBidi" w:hAnsiTheme="majorBidi" w:cstheme="majorBidi"/>
        </w:rPr>
      </w:pPr>
    </w:p>
    <w:p w:rsidR="00416F89" w:rsidRDefault="00416F89" w:rsidP="00207672">
      <w:pPr>
        <w:pStyle w:val="Paragraphedeliste"/>
        <w:spacing w:line="240" w:lineRule="auto"/>
        <w:ind w:left="-207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               </w:t>
      </w:r>
    </w:p>
    <w:p w:rsidR="00207672" w:rsidRDefault="00207672" w:rsidP="00207672">
      <w:pPr>
        <w:pStyle w:val="Paragraphedeliste"/>
        <w:spacing w:line="240" w:lineRule="auto"/>
        <w:ind w:left="-207" w:right="-709"/>
        <w:rPr>
          <w:rFonts w:asciiTheme="majorBidi" w:hAnsiTheme="majorBidi" w:cstheme="majorBidi"/>
        </w:rPr>
      </w:pPr>
    </w:p>
    <w:p w:rsidR="00D86005" w:rsidRPr="00D86005" w:rsidRDefault="00D86005" w:rsidP="00D86005">
      <w:pPr>
        <w:pStyle w:val="Paragraphedeliste"/>
        <w:spacing w:line="240" w:lineRule="auto"/>
        <w:ind w:left="-207" w:right="-709"/>
        <w:rPr>
          <w:rFonts w:asciiTheme="majorBidi" w:hAnsiTheme="majorBidi" w:cstheme="majorBidi"/>
        </w:rPr>
      </w:pPr>
    </w:p>
    <w:p w:rsidR="00D86005" w:rsidRPr="00D86005" w:rsidRDefault="00D86005" w:rsidP="006B4A15">
      <w:pPr>
        <w:spacing w:line="240" w:lineRule="auto"/>
        <w:ind w:left="-567" w:right="-709"/>
        <w:rPr>
          <w:rFonts w:asciiTheme="majorBidi" w:hAnsiTheme="majorBidi" w:cstheme="majorBidi"/>
          <w:sz w:val="28"/>
          <w:szCs w:val="28"/>
        </w:rPr>
      </w:pPr>
    </w:p>
    <w:p w:rsidR="00C26B47" w:rsidRPr="00C26B47" w:rsidRDefault="00C26B47" w:rsidP="006B4A15">
      <w:pPr>
        <w:spacing w:line="240" w:lineRule="auto"/>
        <w:ind w:left="-567" w:right="-709"/>
        <w:rPr>
          <w:rFonts w:asciiTheme="majorBidi" w:hAnsiTheme="majorBidi" w:cstheme="majorBidi"/>
          <w:sz w:val="28"/>
          <w:szCs w:val="28"/>
        </w:rPr>
      </w:pPr>
    </w:p>
    <w:sectPr w:rsidR="00C26B47" w:rsidRPr="00C26B47" w:rsidSect="006B4A15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A4628"/>
    <w:multiLevelType w:val="hybridMultilevel"/>
    <w:tmpl w:val="6D249166"/>
    <w:lvl w:ilvl="0" w:tplc="9384DB6C">
      <w:start w:val="1"/>
      <w:numFmt w:val="bullet"/>
      <w:lvlText w:val="-"/>
      <w:lvlJc w:val="left"/>
      <w:pPr>
        <w:ind w:left="556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7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4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1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8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6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325" w:hanging="360"/>
      </w:pPr>
      <w:rPr>
        <w:rFonts w:ascii="Wingdings" w:hAnsi="Wingdings" w:hint="default"/>
      </w:rPr>
    </w:lvl>
  </w:abstractNum>
  <w:abstractNum w:abstractNumId="1">
    <w:nsid w:val="19C83B21"/>
    <w:multiLevelType w:val="hybridMultilevel"/>
    <w:tmpl w:val="53741780"/>
    <w:lvl w:ilvl="0" w:tplc="9C2E04D8">
      <w:start w:val="1"/>
      <w:numFmt w:val="bullet"/>
      <w:lvlText w:val="-"/>
      <w:lvlJc w:val="left"/>
      <w:pPr>
        <w:ind w:left="556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7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4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1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8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6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325" w:hanging="360"/>
      </w:pPr>
      <w:rPr>
        <w:rFonts w:ascii="Wingdings" w:hAnsi="Wingdings" w:hint="default"/>
      </w:rPr>
    </w:lvl>
  </w:abstractNum>
  <w:abstractNum w:abstractNumId="2">
    <w:nsid w:val="1D6A28CA"/>
    <w:multiLevelType w:val="hybridMultilevel"/>
    <w:tmpl w:val="3036D8C6"/>
    <w:lvl w:ilvl="0" w:tplc="F98C1C90">
      <w:start w:val="1"/>
      <w:numFmt w:val="decimal"/>
      <w:lvlText w:val="%1-"/>
      <w:lvlJc w:val="left"/>
      <w:pPr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32C57B0A"/>
    <w:multiLevelType w:val="hybridMultilevel"/>
    <w:tmpl w:val="E0B88D34"/>
    <w:lvl w:ilvl="0" w:tplc="AB3822BC">
      <w:start w:val="1"/>
      <w:numFmt w:val="decimal"/>
      <w:lvlText w:val="%1-"/>
      <w:lvlJc w:val="left"/>
      <w:pPr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5CB9697C"/>
    <w:multiLevelType w:val="hybridMultilevel"/>
    <w:tmpl w:val="51F4660A"/>
    <w:lvl w:ilvl="0" w:tplc="98A8E860">
      <w:start w:val="1"/>
      <w:numFmt w:val="bullet"/>
      <w:lvlText w:val="-"/>
      <w:lvlJc w:val="left"/>
      <w:pPr>
        <w:ind w:left="5613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63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0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7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4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2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9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6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373" w:hanging="360"/>
      </w:pPr>
      <w:rPr>
        <w:rFonts w:ascii="Wingdings" w:hAnsi="Wingdings" w:hint="default"/>
      </w:rPr>
    </w:lvl>
  </w:abstractNum>
  <w:abstractNum w:abstractNumId="5">
    <w:nsid w:val="7C2D2101"/>
    <w:multiLevelType w:val="hybridMultilevel"/>
    <w:tmpl w:val="BCFCA740"/>
    <w:lvl w:ilvl="0" w:tplc="D542FBDC">
      <w:start w:val="1"/>
      <w:numFmt w:val="decimal"/>
      <w:lvlText w:val="%1-"/>
      <w:lvlJc w:val="left"/>
      <w:pPr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7F50672A"/>
    <w:multiLevelType w:val="hybridMultilevel"/>
    <w:tmpl w:val="AD8EAD48"/>
    <w:lvl w:ilvl="0" w:tplc="F23A58CA">
      <w:start w:val="1"/>
      <w:numFmt w:val="bullet"/>
      <w:lvlText w:val="-"/>
      <w:lvlJc w:val="left"/>
      <w:pPr>
        <w:ind w:left="5598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0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7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4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1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9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6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35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1"/>
  <w:proofState w:spelling="clean" w:grammar="clean"/>
  <w:defaultTabStop w:val="708"/>
  <w:hyphenationZone w:val="425"/>
  <w:characterSpacingControl w:val="doNotCompress"/>
  <w:compat/>
  <w:rsids>
    <w:rsidRoot w:val="006B4A15"/>
    <w:rsid w:val="0006267A"/>
    <w:rsid w:val="000B2D3A"/>
    <w:rsid w:val="00207672"/>
    <w:rsid w:val="002B6492"/>
    <w:rsid w:val="00315D90"/>
    <w:rsid w:val="00416F89"/>
    <w:rsid w:val="00667B5D"/>
    <w:rsid w:val="006B4A15"/>
    <w:rsid w:val="00885F77"/>
    <w:rsid w:val="009D26BF"/>
    <w:rsid w:val="00A2759F"/>
    <w:rsid w:val="00C11E6B"/>
    <w:rsid w:val="00C26B47"/>
    <w:rsid w:val="00D86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D9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B6492"/>
    <w:pPr>
      <w:ind w:left="720"/>
      <w:contextualSpacing/>
    </w:pPr>
  </w:style>
  <w:style w:type="table" w:styleId="Grilledutableau">
    <w:name w:val="Table Grid"/>
    <w:basedOn w:val="TableauNormal"/>
    <w:uiPriority w:val="59"/>
    <w:rsid w:val="00416F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9D26BF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D2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26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0B8B21B-2322-4DF3-88E9-2707A4A6D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448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</dc:creator>
  <cp:keywords/>
  <dc:description/>
  <cp:lastModifiedBy>Moi</cp:lastModifiedBy>
  <cp:revision>1</cp:revision>
  <cp:lastPrinted>2009-04-12T17:38:00Z</cp:lastPrinted>
  <dcterms:created xsi:type="dcterms:W3CDTF">2009-04-12T15:50:00Z</dcterms:created>
  <dcterms:modified xsi:type="dcterms:W3CDTF">2009-04-12T17:41:00Z</dcterms:modified>
</cp:coreProperties>
</file>